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2DC6" w:rsidR="00BA5B07" w:rsidP="00BA5B07" w:rsidRDefault="005845BA" w14:paraId="6907A00C" w14:textId="75FEE635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2DC6">
        <w:rPr>
          <w:rFonts w:asciiTheme="minorHAnsi" w:hAnsiTheme="minorHAnsi" w:cstheme="minorHAnsi"/>
          <w:b/>
          <w:color w:val="auto"/>
          <w:sz w:val="22"/>
          <w:szCs w:val="22"/>
        </w:rPr>
        <w:t>Klauzula informacja o przetwarzaniu danych osób korzystających z programu Zanocuj w Lesie</w:t>
      </w:r>
    </w:p>
    <w:p w:rsidRPr="008D69B1" w:rsidR="00BA5B07" w:rsidP="00BA5B07" w:rsidRDefault="00BA5B07" w14:paraId="6493E85D" w14:textId="7777777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:rsidRPr="008D69B1" w:rsidR="00BA5B07" w:rsidP="004B2DC6" w:rsidRDefault="00BA5B07" w14:paraId="1946293B" w14:textId="77777777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3E7AA3D5" w:rsidR="00BA5B07">
        <w:rPr>
          <w:rFonts w:cs="Calibri" w:cstheme="minorAsci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:rsidR="19ECF4AA" w:rsidP="3E7AA3D5" w:rsidRDefault="19ECF4AA" w14:paraId="64BC4AC6" w14:textId="44A6187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E7AA3D5" w:rsidR="19ECF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Administratorem Państwa danych osobowych jest Nadleśnictwo Sulechów. Adres siedziby: ul. Bankowa 2, 66-100 Sulechów. Możesz się z Nami skontaktować drogą elektroniczną na adres:</w:t>
      </w:r>
      <w:r w:rsidRPr="3E7AA3D5" w:rsidR="19ECF4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3E7AA3D5" w:rsidR="19ECF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l-PL"/>
        </w:rPr>
        <w:t>sulechow@zielonagora.lasy.gov.pl</w:t>
      </w:r>
      <w:r w:rsidRPr="3E7AA3D5" w:rsidR="19ECF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telefonicznie pod numerem: + 48 68 385 2428 lub tradycyjną pocztą na adres wskazany powyżej. </w:t>
      </w:r>
    </w:p>
    <w:p w:rsidR="19ECF4AA" w:rsidP="3E7AA3D5" w:rsidRDefault="19ECF4AA" w14:paraId="261B0E68" w14:textId="75AF5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E7AA3D5" w:rsidR="19ECF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Administrator powołał Inspektora ochrony danych, z którym można skontaktować się pod adresem e-mail: </w:t>
      </w:r>
      <w:r w:rsidRPr="3E7AA3D5" w:rsidR="19ECF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l-PL"/>
        </w:rPr>
        <w:t>iod@comp-net.pl</w:t>
      </w:r>
      <w:r w:rsidRPr="3E7AA3D5" w:rsidR="19ECF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w:rsidRPr="008D69B1" w:rsidR="00BA5B07" w:rsidP="004B2DC6" w:rsidRDefault="00BA5B07" w14:paraId="28174399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5529"/>
        <w:gridCol w:w="2693"/>
      </w:tblGrid>
      <w:tr w:rsidRPr="008D69B1" w:rsidR="00BA5B07" w:rsidTr="004C721D" w14:paraId="5869C64F" w14:textId="77777777">
        <w:trPr>
          <w:tblCellSpacing w:w="0" w:type="dxa"/>
        </w:trPr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1F89138F" w14:textId="77777777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68C019A8" w14:textId="77777777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2CA53187" w14:textId="77777777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Pr="008D69B1" w:rsidR="00BA5B07" w:rsidTr="004C721D" w14:paraId="3E26478D" w14:textId="77777777">
        <w:trPr>
          <w:tblCellSpacing w:w="0" w:type="dxa"/>
        </w:trPr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8D69B1" w:rsidR="00BA5B07" w:rsidP="004B2DC6" w:rsidRDefault="001B4DD4" w14:paraId="6CE99C5D" w14:textId="4263F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programu „Zanocuj w lesie”</w:t>
            </w:r>
            <w:r w:rsidR="004B2DC6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8D69B1" w:rsidR="00527A91" w:rsidP="004B2DC6" w:rsidRDefault="004C721D" w14:paraId="5049EA78" w14:textId="543CF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71CF0">
              <w:rPr>
                <w:sz w:val="20"/>
                <w:szCs w:val="20"/>
              </w:rPr>
              <w:t xml:space="preserve">rt. 6 ust. 1 lit. </w:t>
            </w:r>
            <w:r>
              <w:rPr>
                <w:sz w:val="20"/>
                <w:szCs w:val="20"/>
              </w:rPr>
              <w:t>a</w:t>
            </w:r>
            <w:r w:rsidRPr="00071CF0">
              <w:rPr>
                <w:sz w:val="20"/>
                <w:szCs w:val="20"/>
              </w:rPr>
              <w:t xml:space="preserve"> RODO </w:t>
            </w:r>
            <w:r>
              <w:rPr>
                <w:sz w:val="20"/>
                <w:szCs w:val="20"/>
              </w:rPr>
              <w:t>– Państwa zgoda</w:t>
            </w:r>
            <w:r w:rsidR="004B2DC6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8D69B1" w:rsidR="00BA5B07" w:rsidP="004B2DC6" w:rsidRDefault="00F72522" w14:paraId="3EB4EE49" w14:textId="36361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czasu wycofania zgody</w:t>
            </w:r>
            <w:r w:rsidR="004B2DC6">
              <w:rPr>
                <w:sz w:val="20"/>
                <w:szCs w:val="20"/>
              </w:rPr>
              <w:t>.</w:t>
            </w:r>
          </w:p>
        </w:tc>
      </w:tr>
    </w:tbl>
    <w:p w:rsidRPr="008D69B1" w:rsidR="00BA5B07" w:rsidP="00BA5B07" w:rsidRDefault="00BA5B07" w14:paraId="5D93CEAD" w14:textId="77777777">
      <w:pPr>
        <w:spacing w:line="300" w:lineRule="auto"/>
        <w:jc w:val="both"/>
        <w:rPr>
          <w:rFonts w:cstheme="minorHAnsi"/>
          <w:sz w:val="20"/>
          <w:szCs w:val="20"/>
        </w:rPr>
      </w:pPr>
    </w:p>
    <w:p w:rsidRPr="008D69B1" w:rsidR="00BA5B07" w:rsidP="004B2DC6" w:rsidRDefault="00BA5B07" w14:paraId="0A6CB69E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:rsidRPr="008D69B1" w:rsidR="00BA5B07" w:rsidP="004B2DC6" w:rsidRDefault="00BA5B07" w14:paraId="1744A13C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:rsidRPr="008D69B1" w:rsidR="00BA5B07" w:rsidP="004B2DC6" w:rsidRDefault="00BA5B07" w14:paraId="3EEA3132" w14:textId="77777777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:rsidRPr="008D69B1" w:rsidR="00BA5B07" w:rsidP="004B2DC6" w:rsidRDefault="00BA5B07" w14:paraId="0274F928" w14:textId="77777777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:rsidRPr="008D69B1" w:rsidR="00BA5B07" w:rsidP="004B2DC6" w:rsidRDefault="00A548FD" w14:paraId="5C871267" w14:textId="5BF2E6D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Mają Państwo prawo wniesienia skargi do Prezesa Urzędu Ochrony Danych Osobowych.</w:t>
      </w:r>
    </w:p>
    <w:p w:rsidRPr="008D69B1" w:rsidR="00BA5B07" w:rsidP="004B2DC6" w:rsidRDefault="00BA5B07" w14:paraId="44D9E3F6" w14:textId="035200F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Podanie przez Państwa danych osobowych jest dobrowolne</w:t>
      </w:r>
      <w:r w:rsidR="00D4633E">
        <w:rPr>
          <w:rFonts w:cstheme="minorHAnsi"/>
          <w:sz w:val="20"/>
          <w:szCs w:val="20"/>
        </w:rPr>
        <w:t>.</w:t>
      </w:r>
    </w:p>
    <w:p w:rsidRPr="008D69B1" w:rsidR="00BA5B07" w:rsidP="004B2DC6" w:rsidRDefault="00BA5B07" w14:paraId="760B31CD" w14:textId="7777777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3E7AA3D5" w:rsidR="00BA5B07">
        <w:rPr>
          <w:rFonts w:cs="Calibri" w:cstheme="minorAscii"/>
          <w:sz w:val="20"/>
          <w:szCs w:val="20"/>
        </w:rPr>
        <w:t>Państwa dane nie będą podlegać zautomatyzowanemu podejmowaniu decyzji, w tym również w formie profilowania.</w:t>
      </w:r>
    </w:p>
    <w:p w:rsidR="7E101D2F" w:rsidP="3E7AA3D5" w:rsidRDefault="7E101D2F" w14:paraId="310D5A71" w14:textId="0211BA9B">
      <w:pPr>
        <w:pStyle w:val="Akapitzlist"/>
        <w:numPr>
          <w:ilvl w:val="0"/>
          <w:numId w:val="1"/>
        </w:numPr>
        <w:spacing w:line="276" w:lineRule="auto"/>
        <w:jc w:val="both"/>
        <w:rPr>
          <w:noProof w:val="0"/>
          <w:lang w:val="pl-PL"/>
        </w:rPr>
      </w:pPr>
      <w:r w:rsidRPr="3E7AA3D5" w:rsidR="7E101D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 niektórych sytuacjach Administrator będzie przekazywał dane osobowe innym podmiotom, tylko na podstawie przepisów prawa, w szczególności do Dyrekcji Generalnej oraz Dyrekcji Regionalnej Lasów Państwowych, a także innym podmiotom na podstawie umów powierzenia danych osobowych.</w:t>
      </w:r>
    </w:p>
    <w:p w:rsidRPr="004A345B" w:rsidR="00BA5B07" w:rsidP="004B2DC6" w:rsidRDefault="0058338E" w14:paraId="03B12582" w14:textId="5212BB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:rsidR="00AB3C58" w:rsidP="004B2DC6" w:rsidRDefault="00AB3C58" w14:paraId="5BF46A19" w14:textId="77777777">
      <w:pPr>
        <w:spacing w:line="276" w:lineRule="auto"/>
      </w:pPr>
    </w:p>
    <w:sectPr w:rsidR="00AB3C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5a40771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2">
    <w:abstractNumId w:val="1"/>
  </w: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27C67"/>
    <w:rsid w:val="00071CF0"/>
    <w:rsid w:val="000E5DB0"/>
    <w:rsid w:val="00103323"/>
    <w:rsid w:val="001B4DD4"/>
    <w:rsid w:val="002102A9"/>
    <w:rsid w:val="00214EA6"/>
    <w:rsid w:val="002813BF"/>
    <w:rsid w:val="00307369"/>
    <w:rsid w:val="0032351E"/>
    <w:rsid w:val="00325ED1"/>
    <w:rsid w:val="003E4221"/>
    <w:rsid w:val="00494187"/>
    <w:rsid w:val="004A345B"/>
    <w:rsid w:val="004B2DC6"/>
    <w:rsid w:val="004C721D"/>
    <w:rsid w:val="00513FA1"/>
    <w:rsid w:val="00527A91"/>
    <w:rsid w:val="0058338E"/>
    <w:rsid w:val="005845BA"/>
    <w:rsid w:val="00597CE4"/>
    <w:rsid w:val="00631CF3"/>
    <w:rsid w:val="0063432D"/>
    <w:rsid w:val="0073231B"/>
    <w:rsid w:val="007F237B"/>
    <w:rsid w:val="008C0E60"/>
    <w:rsid w:val="008C368F"/>
    <w:rsid w:val="00905B79"/>
    <w:rsid w:val="00995337"/>
    <w:rsid w:val="009F23D6"/>
    <w:rsid w:val="00A548FD"/>
    <w:rsid w:val="00AB3C58"/>
    <w:rsid w:val="00AE270A"/>
    <w:rsid w:val="00BA5B07"/>
    <w:rsid w:val="00C23CFD"/>
    <w:rsid w:val="00C77F7F"/>
    <w:rsid w:val="00CD6770"/>
    <w:rsid w:val="00CE2E8A"/>
    <w:rsid w:val="00D04EFC"/>
    <w:rsid w:val="00D4633E"/>
    <w:rsid w:val="00F12ADC"/>
    <w:rsid w:val="00F72522"/>
    <w:rsid w:val="0A0E1B0D"/>
    <w:rsid w:val="19ECF4AA"/>
    <w:rsid w:val="3E7AA3D5"/>
    <w:rsid w:val="449DDF15"/>
    <w:rsid w:val="48104FDA"/>
    <w:rsid w:val="4C2EBB88"/>
    <w:rsid w:val="7E10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BA5B07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character" w:styleId="normaltextrun" w:customStyle="1">
    <w:name w:val="normaltextrun"/>
    <w:basedOn w:val="Domylnaczcionkaakapitu"/>
    <w:rsid w:val="0002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51A1-DC6F-4BFC-8AD8-F4C2918928F1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a324f49-bd31-49dc-940f-69f8ecfbae06"/>
    <ds:schemaRef ds:uri="http://schemas.microsoft.com/sharepoint/v3"/>
    <ds:schemaRef ds:uri="http://schemas.openxmlformats.org/package/2006/metadata/core-properties"/>
    <ds:schemaRef ds:uri="7f6c0a68-4d2c-42d2-930d-99f8a51f483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36CA9-EA11-43DA-B15B-4B3A993CA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Nowiński</dc:creator>
  <keywords/>
  <dc:description/>
  <lastModifiedBy>Ewa Hassa</lastModifiedBy>
  <revision>27</revision>
  <dcterms:created xsi:type="dcterms:W3CDTF">2023-05-22T17:57:00.0000000Z</dcterms:created>
  <dcterms:modified xsi:type="dcterms:W3CDTF">2025-07-08T12:13:34.9117216Z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